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65900" cy="92430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7022484)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«Окружающий мир»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 xml:space="preserve">2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33a6f4f1-a4d0-4904-9be8-f3bc488806fd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0b7b3d71-5853-496b-aaf6-553eb70dbc73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8" w:name="block-54130289"/>
      <w:bookmarkStart w:id="9" w:name="block-54130289"/>
      <w:bookmarkEnd w:id="9"/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pStyle w:val="Normal"/>
        <w:spacing w:lineRule="auto" w:line="264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ПОЯСНИТЕЛЬНАЯ ЗАПИСКА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раскрытие роли человека в природе и обществе;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>
      <w:pPr>
        <w:sectPr>
          <w:type w:val="nextPage"/>
          <w:pgSz w:w="11906" w:h="16383"/>
          <w:pgMar w:left="920" w:right="646" w:header="0" w:top="144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окружающего мира, ‒ </w:t>
      </w:r>
      <w:bookmarkStart w:id="10" w:name="068b5492-f5c6-418c-9f3d-480525df396e"/>
      <w:r>
        <w:rPr>
          <w:rFonts w:ascii="Times New Roman" w:hAnsi="Times New Roman"/>
          <w:b w:val="false"/>
          <w:i w:val="false"/>
          <w:color w:val="000000"/>
          <w:sz w:val="28"/>
        </w:rPr>
        <w:t>270 часов</w:t>
      </w:r>
      <w:bookmarkEnd w:id="10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(два часа в неделю в каждом классе): 1 класс – </w:t>
      </w:r>
      <w:bookmarkStart w:id="11" w:name="ed7f0363-2dd2-42cc-a712-86adf9036dbf"/>
      <w:r>
        <w:rPr>
          <w:rFonts w:ascii="Times New Roman" w:hAnsi="Times New Roman"/>
          <w:b w:val="false"/>
          <w:i w:val="false"/>
          <w:color w:val="000000"/>
          <w:sz w:val="28"/>
        </w:rPr>
        <w:t>66 часов</w:t>
      </w:r>
      <w:bookmarkEnd w:id="1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2 класс – 68 часов, 3 класс – 68 часов, 4 класс – 68 часов. </w:t>
      </w:r>
      <w:bookmarkStart w:id="12" w:name="block-541302881"/>
      <w:bookmarkStart w:id="13" w:name="block-54130288"/>
      <w:bookmarkEnd w:id="12"/>
      <w:bookmarkEnd w:id="13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Человек и общество.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Человек и природа.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Методы познания природы: наблюдения, опыты, измерения.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Правила безопасной жизнедеятельности.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УНИВЕРСАЛЬНЫЕ УЧЕБНЫЕ ДЕЙСТВИЯ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(ПРОПЕДЕВТИЧЕСКИЙ УРОВЕНЬ)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методах познания природы (наблюдение, опыт, сравнение, измерение);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 основе наблюдения состояние вещества (жидкое, твёрдое, газообразное);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символы Российской Федерации;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деревья, кустарники, травы; приводить примеры (в пределах изученного);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растения: дикорастущие и культурные; лекарственные и ядовитые (в пределах изученного);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прошлое, настоящее, будущее.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информацию, представленную в тексте, графически, аудиовизуально;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информацию, представленную в схеме, таблице;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используя текстовую информацию, заполнять таблицы; дополнять схемы;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пример (рисунок, предложенную ситуацию) со временем протекания.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ориентироваться в терминах (понятиях), соотносить их с краткой характеристикой: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и термины, связанные с миром природы (среда обитания, тело, явление, вещество; заповедник);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современные события от имени их участника.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контролировать с небольшой помощью учителя последовательность действий по решению учебной задачи;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причины возможных конфликтов, выбирать (из предложенных) способы их разрешения.</w:t>
      </w:r>
    </w:p>
    <w:p>
      <w:pPr>
        <w:sectPr>
          <w:type w:val="nextPage"/>
          <w:pgSz w:w="11906" w:h="16383"/>
          <w:pgMar w:left="700" w:right="646" w:header="0" w:top="34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64" w:before="0" w:after="0"/>
        <w:ind w:left="120" w:hanging="0"/>
        <w:jc w:val="both"/>
        <w:rPr/>
      </w:pPr>
      <w:r>
        <w:rPr/>
      </w:r>
      <w:bookmarkStart w:id="14" w:name="block-541302911"/>
      <w:bookmarkStart w:id="15" w:name="block-54130291"/>
      <w:bookmarkStart w:id="16" w:name="block-541302911"/>
      <w:bookmarkStart w:id="17" w:name="block-54130291"/>
      <w:bookmarkEnd w:id="16"/>
      <w:bookmarkEnd w:id="17"/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ОКРУЖАЮЩЕМУ МИРУ НА УРОВНЕ НАЧАЛЬНОГО ОБЩЕГО ОБРАЗОВАНИЯ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гражданско-патриотического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интереса к истории и многонациональной культуре своей страны, уважения к своему и другим народам;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культуры общения, уважительного отношения к людям, их взглядам, признанию их индивидуальности;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pacing w:val="-6"/>
          <w:sz w:val="28"/>
        </w:rPr>
        <w:t>физического воспитания, формирования культуры здоровья и эмоционального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благополучия: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трудового воспитания: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экологического воспитания: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ценности научного познания: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части объекта (объекты) по определённому признаку;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классификации, классифицировать предложенные объекты;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экспериментам, проводимым под руководством учителя;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разницу между реальным и желательным состоянием объекта (ситуации) на основе предложенных вопросов;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предложенном источнике информацию, представленную в явном виде, согласно заданному алгоритму;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использовать для решения учебных задач текстовую, графическую, аудиовизуальную информацию;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и интерпретировать графически представленную информацию: схему, таблицу, иллюстрацию;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создавать текстовую, видео-, графическую, звуковую информацию в соответствии с учебной задачей;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диалогов задавать вопросы, высказывать суждения, оценивать выступления участников;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ведения диалога и дискуссии; проявлять уважительное отношение к собеседнику;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самостоятельно или с помощью учителя действия по решению учебной задачи;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 и операций.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 и самооценка: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контроль процесса и результата своей деятельности;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находить ошибки в своей работе и устанавливать их причины;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действия при необходимости (с небольшой помощью учителя);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объективно оценивать результаты своей деятельности, соотносить свою оценку с оценкой учителя;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оценивать целесообразность выбранных способов действия, при необходимости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корректировать их.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2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Россию на карте мира, на карте России – Москву, свой регион и его главный город;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государственную символику Российской Федерации (гимн, герб, флаг) и своего региона;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изученных традиций, обычаев и праздников народов родного края;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важных событий прошлого и настоящего родного края;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трудовой деятельности и профессий жителей родного края;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проводить, соблюдая правила безопасного труда, несложные наблюдения и опыты с природными объектами, измерения;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изученных взаимосвязей в природе, примеры, иллюстрирующие значение природы в жизни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изученные объекты живой и неживой природы по предложенным признакам;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объекты живой и неживой природы на основе внешних признаков;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на местности по местным природным признакам, Солнцу, компасу;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по заданному плану развёрнутые высказывания о природе и обществе;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для ответов на вопросы небольшие тексты о природе и обществе;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режим дня и питания;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безопасно осуществлять коммуникацию в школьных сообществах с помощью учителя (при необходимости). </w:t>
      </w:r>
      <w:bookmarkStart w:id="18" w:name="block-54130292"/>
      <w:bookmarkEnd w:id="18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9" w:name="block-54130290"/>
      <w:bookmarkStart w:id="20" w:name="block-54130290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  2 КЛАСС </w:t>
      </w:r>
    </w:p>
    <w:tbl>
      <w:tblPr>
        <w:tblStyle w:val="7"/>
        <w:tblW w:w="13838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335"/>
        <w:gridCol w:w="4745"/>
        <w:gridCol w:w="1281"/>
        <w:gridCol w:w="1777"/>
        <w:gridCol w:w="1860"/>
        <w:gridCol w:w="1"/>
        <w:gridCol w:w="2838"/>
      </w:tblGrid>
      <w:tr>
        <w:trPr>
          <w:trHeight w:val="144" w:hRule="atLeast"/>
        </w:trPr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9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74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9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8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Наша родина - Россия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12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12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Семья. Родословная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Культура поведения в общественных местах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 </w:t>
            </w:r>
          </w:p>
        </w:tc>
        <w:tc>
          <w:tcPr>
            <w:tcW w:w="64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8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11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11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64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8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12 </w:t>
            </w:r>
          </w:p>
        </w:tc>
        <w:tc>
          <w:tcPr>
            <w:tcW w:w="64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68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65 </w:t>
            </w:r>
          </w:p>
        </w:tc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920" w:right="723" w:header="0" w:top="560" w:footer="0" w:bottom="34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21" w:name="block-54130290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End w:id="21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ВАРИАНТ 1. ПОУРОЧНОЕ ПЛАНИРОВАНИЕ ДЛЯ ПЕДАГОГОВ, ИСПОЛЬЗУЮЩИХ УЧЕБНИК ОКРУЖАЮЩИЙ МИР, 1-4 КЛАССЫ, В 2 ЧАСТЯХ, ПЛЕШАКОВ А.А.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2812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855"/>
        <w:gridCol w:w="4865"/>
        <w:gridCol w:w="1171"/>
        <w:gridCol w:w="1429"/>
        <w:gridCol w:w="1534"/>
        <w:gridCol w:w="2"/>
        <w:gridCol w:w="1073"/>
        <w:gridCol w:w="2"/>
        <w:gridCol w:w="1880"/>
      </w:tblGrid>
      <w:tr>
        <w:trPr>
          <w:trHeight w:val="144" w:hRule="atLeast"/>
        </w:trPr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86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075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Заповедники России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Народы Поволжья и других территорий РФ: традиции, обычаи, праздники. Родной край, населенный пункт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пользование сетью Интернет. Ты и твои друзья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Образцова. Путешествие по Москве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4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Тематическое повторение по итогам 2 класса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68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64 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2" w:name="block-54130294"/>
            <w:bookmarkStart w:id="23" w:name="block-54130294"/>
            <w:bookmarkEnd w:id="23"/>
          </w:p>
        </w:tc>
      </w:tr>
    </w:tbl>
    <w:p>
      <w:pPr>
        <w:sectPr>
          <w:type w:val="nextPage"/>
          <w:pgSz w:orient="landscape" w:w="16383" w:h="11906"/>
          <w:pgMar w:left="920" w:right="723" w:header="0" w:top="56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36" w:before="199" w:after="199"/>
        <w:ind w:left="120" w:hanging="0"/>
        <w:jc w:val="left"/>
        <w:rPr/>
      </w:pPr>
      <w:bookmarkStart w:id="24" w:name="block-54130293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End w:id="24"/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ТРЕБОВАНИЯ К РЕЗУЛЬТАТАМ ОСВОЕНИЯ ОСНОВНОЙ 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ОБРАЗОВАТЕЛЬНОЙ ПРОГРАММЫ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tblStyle w:val="7"/>
        <w:tblW w:w="1059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539"/>
        <w:gridCol w:w="9050"/>
      </w:tblGrid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48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48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48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48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сравнивать объекты живой и неживой природы на основе внешних признаков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ориентироваться на местности по местным природным признакам, Солнцу, компасу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создавать по заданному плану развёрнутые высказывания о природе 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использовать для ответов на вопросы небольшие тексты о природе 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нравственного поведения в природе, оценивать примеры положительного и негативного отношения к объектам природы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безопасного поведения в школе, режим дня и питания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безопасного поведения пассажира наземного транспорта и метро;</w:t>
            </w:r>
          </w:p>
        </w:tc>
      </w:tr>
      <w:tr>
        <w:trPr>
          <w:trHeight w:val="144" w:hRule="atLeast"/>
        </w:trPr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9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5" w:name="block-54130295"/>
      <w:bookmarkStart w:id="26" w:name="block-54130295"/>
      <w:bookmarkEnd w:id="26"/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ПРОВЕРЯЕМЫЕ ЭЛЕМЕНТЫ СОДЕРЖАНИЯ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tblStyle w:val="7"/>
        <w:tblW w:w="1059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44"/>
        <w:gridCol w:w="9545"/>
      </w:tblGrid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Наша Родина ‒ Россия, Российская Федерация. Россия и её столица на карте. Государственные символы России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России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 регион и его главный город на карте; символика своего региона. Хозяйственные занятия, профессии жителей родного края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1.7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труда в жизни человека и общества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1.8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1.9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1.10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Методы познания природы: наблюдения, опыты, измерения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Изображения Земли: глобус, карта, план. Карта мира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Материки, океаны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растений. Деревья, кустарники, травы. Дикорастущие и культурные растения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Связи в природе. Годовой ход изменений в жизни растений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2.9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Связи в природе. Годовой ход изменений в жизни животных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2.10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</w:t>
            </w:r>
          </w:p>
        </w:tc>
      </w:tr>
      <w:tr>
        <w:trPr>
          <w:trHeight w:val="144" w:hRule="atLeast"/>
        </w:trPr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9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>
      <w:pPr>
        <w:sectPr>
          <w:type w:val="nextPage"/>
          <w:pgSz w:w="11906" w:h="16383"/>
          <w:pgMar w:left="700" w:right="64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27" w:name="block-541302961"/>
      <w:bookmarkStart w:id="28" w:name="block-54130296"/>
      <w:bookmarkStart w:id="29" w:name="block-541302961"/>
      <w:bookmarkStart w:id="30" w:name="block-54130296"/>
      <w:bookmarkEnd w:id="29"/>
      <w:bookmarkEnd w:id="30"/>
    </w:p>
    <w:p>
      <w:pPr>
        <w:pStyle w:val="Normal"/>
        <w:spacing w:before="0" w:after="0"/>
        <w:ind w:left="120" w:hanging="0"/>
        <w:jc w:val="left"/>
        <w:rPr/>
      </w:pPr>
      <w:bookmarkStart w:id="31" w:name="block-54130297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32" w:name="block-54130297"/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End w:id="32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/>
    <w:lsdException w:name="footnote text" w:uiPriority="99"/>
    <w:lsdException w:name="annotation text" w:uiPriority="99"/>
    <w:lsdException w:name="header" w:uiPriority="99" w:semiHidden="0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Neat_Office/6.2.8.2$Windows_x86 LibreOffice_project/</Application>
  <Pages>24</Pages>
  <Words>4466</Words>
  <Characters>31025</Characters>
  <CharactersWithSpaces>35240</CharactersWithSpaces>
  <Paragraphs>661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2025-08-29T15:31:00Z</dcterms:created>
  <dc:creator>Пользователь</dc:creator>
  <dc:description/>
  <dc:language>ru-RU</dc:language>
  <cp:lastModifiedBy/>
  <cp:lastPrinted>2025-09-07T18:00:10Z</cp:lastPrinted>
  <dcterms:modified xsi:type="dcterms:W3CDTF">2025-09-11T20:29:48Z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E50B6F2241594281B0D513F6D7DECDC0_12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